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E7" w:rsidRDefault="00287DE7" w:rsidP="00FC3A8E">
      <w:pPr>
        <w:spacing w:after="0" w:line="240" w:lineRule="auto"/>
        <w:ind w:firstLine="709"/>
        <w:jc w:val="both"/>
        <w:rPr>
          <w:rFonts w:ascii="Times New Roman" w:eastAsia="Times New Roman" w:hAnsi="Times New Roman" w:cs="Times New Roman"/>
          <w:color w:val="111111"/>
          <w:sz w:val="28"/>
          <w:lang w:eastAsia="ru-RU"/>
        </w:rPr>
      </w:pPr>
      <w:r>
        <w:rPr>
          <w:rFonts w:ascii="Times New Roman" w:eastAsia="Times New Roman" w:hAnsi="Times New Roman" w:cs="Times New Roman"/>
          <w:color w:val="111111"/>
          <w:sz w:val="28"/>
          <w:lang w:eastAsia="ru-RU"/>
        </w:rPr>
        <w:t>Семинар-практикум «Сенсорное воспитание»</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Сегодня мы поговорим с Вами о </w:t>
      </w:r>
      <w:r w:rsidRPr="00FC3A8E">
        <w:rPr>
          <w:rFonts w:ascii="Times New Roman" w:eastAsia="Times New Roman" w:hAnsi="Times New Roman" w:cs="Times New Roman"/>
          <w:b/>
          <w:bCs/>
          <w:color w:val="111111"/>
          <w:sz w:val="28"/>
          <w:lang w:eastAsia="ru-RU"/>
        </w:rPr>
        <w:t>сенсорном воспитании в ДОУ</w:t>
      </w:r>
      <w:r w:rsidRPr="00FC3A8E">
        <w:rPr>
          <w:rFonts w:ascii="Times New Roman" w:eastAsia="Times New Roman" w:hAnsi="Times New Roman" w:cs="Times New Roman"/>
          <w:color w:val="111111"/>
          <w:sz w:val="28"/>
          <w:lang w:eastAsia="ru-RU"/>
        </w:rPr>
        <w:t>.</w:t>
      </w:r>
    </w:p>
    <w:p w:rsidR="00C12739" w:rsidRPr="00FC3A8E" w:rsidRDefault="00C12739"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Как известно, с рождения, природа наделяет человека глазами, ушами, тактильными рецепторами. Когда рождается ребёнок, он слышит, видит, любое его прикосновение к чему-либо вызывает у него определённые ощущения, он испытывает интерес ко всему, и это помогает устанавливать ребёнку с раннего детства тесный контакт с внешним миром. Все анализаторы позволяют нам адаптироваться в мире, всё видеть, слышать, говорить, ощущать, чувствовать и естественно это находится в головном мозге.</w:t>
      </w:r>
    </w:p>
    <w:p w:rsidR="00C12739" w:rsidRPr="00FC3A8E" w:rsidRDefault="00C12739"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Таким образом, сенсорное воспитание ребёнка дошкольного возраста является наиважнейшим компонентом развития. Именно дошкольный возраст, по мнению многих педагогов, психологов является, так называется «золотой порой» сенсорного воспитания.</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Ребенок в жизни сталкивается с многообразием форм, красок и других свойств, предметов, в частности игрушек и других предметов домашнего обихода. И конечно, каждый ребенок, даже без целенаправленного </w:t>
      </w:r>
      <w:r w:rsidRPr="00FC3A8E">
        <w:rPr>
          <w:rFonts w:ascii="Times New Roman" w:eastAsia="Times New Roman" w:hAnsi="Times New Roman" w:cs="Times New Roman"/>
          <w:b/>
          <w:bCs/>
          <w:color w:val="111111"/>
          <w:sz w:val="28"/>
          <w:lang w:eastAsia="ru-RU"/>
        </w:rPr>
        <w:t>воспитания</w:t>
      </w:r>
      <w:r w:rsidRPr="00FC3A8E">
        <w:rPr>
          <w:rFonts w:ascii="Times New Roman" w:eastAsia="Times New Roman" w:hAnsi="Times New Roman" w:cs="Times New Roman"/>
          <w:color w:val="111111"/>
          <w:sz w:val="28"/>
          <w:lang w:eastAsia="ru-RU"/>
        </w:rPr>
        <w:t>, так или иначе, </w:t>
      </w:r>
      <w:r w:rsidRPr="00FC3A8E">
        <w:rPr>
          <w:rFonts w:ascii="Times New Roman" w:eastAsia="Times New Roman" w:hAnsi="Times New Roman" w:cs="Times New Roman"/>
          <w:b/>
          <w:bCs/>
          <w:color w:val="111111"/>
          <w:sz w:val="28"/>
          <w:lang w:eastAsia="ru-RU"/>
        </w:rPr>
        <w:t>воспринимает все это</w:t>
      </w:r>
      <w:r w:rsidRPr="00FC3A8E">
        <w:rPr>
          <w:rFonts w:ascii="Times New Roman" w:eastAsia="Times New Roman" w:hAnsi="Times New Roman" w:cs="Times New Roman"/>
          <w:color w:val="111111"/>
          <w:sz w:val="28"/>
          <w:lang w:eastAsia="ru-RU"/>
        </w:rPr>
        <w:t>. В исследованиях ученых этот процесс называется </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b/>
          <w:bCs/>
          <w:i/>
          <w:iCs/>
          <w:color w:val="111111"/>
          <w:sz w:val="28"/>
          <w:lang w:eastAsia="ru-RU"/>
        </w:rPr>
        <w:t>сенсорное развитие</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color w:val="111111"/>
          <w:sz w:val="28"/>
          <w:lang w:eastAsia="ru-RU"/>
        </w:rPr>
        <w:t>. Но есть еще и понятие </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b/>
          <w:bCs/>
          <w:i/>
          <w:iCs/>
          <w:color w:val="111111"/>
          <w:sz w:val="28"/>
          <w:lang w:eastAsia="ru-RU"/>
        </w:rPr>
        <w:t>сенсорное воспитание</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color w:val="111111"/>
          <w:sz w:val="28"/>
          <w:lang w:eastAsia="ru-RU"/>
        </w:rPr>
        <w:t>, </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b/>
          <w:bCs/>
          <w:i/>
          <w:iCs/>
          <w:color w:val="111111"/>
          <w:sz w:val="28"/>
          <w:lang w:eastAsia="ru-RU"/>
        </w:rPr>
        <w:t>сенсорная культура</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color w:val="111111"/>
          <w:sz w:val="28"/>
          <w:lang w:eastAsia="ru-RU"/>
        </w:rPr>
        <w:t>.</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Как Вы думаете, эти понятие одинаковые или между ними есть разница?</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Давайте вспомним, что такое </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b/>
          <w:bCs/>
          <w:i/>
          <w:iCs/>
          <w:color w:val="111111"/>
          <w:sz w:val="28"/>
          <w:lang w:eastAsia="ru-RU"/>
        </w:rPr>
        <w:t>сенсорное развитие</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color w:val="111111"/>
          <w:sz w:val="28"/>
          <w:lang w:eastAsia="ru-RU"/>
        </w:rPr>
        <w:t>, </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b/>
          <w:bCs/>
          <w:i/>
          <w:iCs/>
          <w:color w:val="111111"/>
          <w:sz w:val="28"/>
          <w:lang w:eastAsia="ru-RU"/>
        </w:rPr>
        <w:t>сенсорное воспитание</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color w:val="111111"/>
          <w:sz w:val="28"/>
          <w:lang w:eastAsia="ru-RU"/>
        </w:rPr>
        <w:t>, </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b/>
          <w:bCs/>
          <w:i/>
          <w:iCs/>
          <w:color w:val="111111"/>
          <w:sz w:val="28"/>
          <w:lang w:eastAsia="ru-RU"/>
        </w:rPr>
        <w:t>сенсорная культура</w:t>
      </w:r>
      <w:r w:rsidRPr="00FC3A8E">
        <w:rPr>
          <w:rFonts w:ascii="Times New Roman" w:eastAsia="Times New Roman" w:hAnsi="Times New Roman" w:cs="Times New Roman"/>
          <w:i/>
          <w:iCs/>
          <w:color w:val="111111"/>
          <w:sz w:val="28"/>
          <w:bdr w:val="none" w:sz="0" w:space="0" w:color="auto" w:frame="1"/>
          <w:lang w:eastAsia="ru-RU"/>
        </w:rPr>
        <w:t>»</w:t>
      </w:r>
      <w:r w:rsidRPr="00FC3A8E">
        <w:rPr>
          <w:rFonts w:ascii="Times New Roman" w:eastAsia="Times New Roman" w:hAnsi="Times New Roman" w:cs="Times New Roman"/>
          <w:color w:val="111111"/>
          <w:sz w:val="28"/>
          <w:lang w:eastAsia="ru-RU"/>
        </w:rPr>
        <w:t> </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b/>
          <w:bCs/>
          <w:color w:val="111111"/>
          <w:sz w:val="28"/>
          <w:lang w:eastAsia="ru-RU"/>
        </w:rPr>
        <w:t>Сенсорное развитие ребенка –</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это способ познания окружающего мира</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развитие представлений о внешних свойствах предмета</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формирование новых, не существующих у ребенка ранее </w:t>
      </w:r>
      <w:r w:rsidRPr="00FC3A8E">
        <w:rPr>
          <w:rFonts w:ascii="Times New Roman" w:eastAsia="Times New Roman" w:hAnsi="Times New Roman" w:cs="Times New Roman"/>
          <w:b/>
          <w:bCs/>
          <w:color w:val="111111"/>
          <w:sz w:val="28"/>
          <w:lang w:eastAsia="ru-RU"/>
        </w:rPr>
        <w:t>сенсорных процессов и свойств</w:t>
      </w:r>
      <w:r w:rsidRPr="00FC3A8E">
        <w:rPr>
          <w:rFonts w:ascii="Times New Roman" w:eastAsia="Times New Roman" w:hAnsi="Times New Roman" w:cs="Times New Roman"/>
          <w:color w:val="111111"/>
          <w:sz w:val="28"/>
          <w:lang w:eastAsia="ru-RU"/>
        </w:rPr>
        <w:t>.</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Если усвоение происходит стихийно, без разумного педагогического руководства взрослых, оно не редко оказывается поверхностным, неполноценным.</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Здесь-то и приходит на помощь </w:t>
      </w:r>
      <w:r w:rsidRPr="00FC3A8E">
        <w:rPr>
          <w:rFonts w:ascii="Times New Roman" w:eastAsia="Times New Roman" w:hAnsi="Times New Roman" w:cs="Times New Roman"/>
          <w:b/>
          <w:bCs/>
          <w:color w:val="111111"/>
          <w:sz w:val="28"/>
          <w:lang w:eastAsia="ru-RU"/>
        </w:rPr>
        <w:t>сенсорное воспитание</w:t>
      </w:r>
      <w:r w:rsidRPr="00FC3A8E">
        <w:rPr>
          <w:rFonts w:ascii="Times New Roman" w:eastAsia="Times New Roman" w:hAnsi="Times New Roman" w:cs="Times New Roman"/>
          <w:color w:val="111111"/>
          <w:sz w:val="28"/>
          <w:lang w:eastAsia="ru-RU"/>
        </w:rPr>
        <w:t> - последовательное планомерное ознакомление ребенка с </w:t>
      </w:r>
      <w:r w:rsidRPr="00FC3A8E">
        <w:rPr>
          <w:rFonts w:ascii="Times New Roman" w:eastAsia="Times New Roman" w:hAnsi="Times New Roman" w:cs="Times New Roman"/>
          <w:b/>
          <w:bCs/>
          <w:color w:val="111111"/>
          <w:sz w:val="28"/>
          <w:lang w:eastAsia="ru-RU"/>
        </w:rPr>
        <w:t>сенсорной</w:t>
      </w:r>
      <w:r w:rsidRPr="00FC3A8E">
        <w:rPr>
          <w:rFonts w:ascii="Times New Roman" w:eastAsia="Times New Roman" w:hAnsi="Times New Roman" w:cs="Times New Roman"/>
          <w:color w:val="111111"/>
          <w:sz w:val="28"/>
          <w:lang w:eastAsia="ru-RU"/>
        </w:rPr>
        <w:t> культурой человечества. Например, никто не станет сомневаться, что у человека, который с детства пробовал разнообразные блюда разных национальных кухонь, вкус будет гораздо тоньше, чем у того, кто ел только каши и макароны.</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Мы сказали, что </w:t>
      </w:r>
      <w:r w:rsidRPr="00FC3A8E">
        <w:rPr>
          <w:rFonts w:ascii="Times New Roman" w:eastAsia="Times New Roman" w:hAnsi="Times New Roman" w:cs="Times New Roman"/>
          <w:b/>
          <w:bCs/>
          <w:color w:val="111111"/>
          <w:sz w:val="28"/>
          <w:lang w:eastAsia="ru-RU"/>
        </w:rPr>
        <w:t>сенсорное</w:t>
      </w:r>
      <w:r w:rsidRPr="00FC3A8E">
        <w:rPr>
          <w:rFonts w:ascii="Times New Roman" w:eastAsia="Times New Roman" w:hAnsi="Times New Roman" w:cs="Times New Roman"/>
          <w:color w:val="111111"/>
          <w:sz w:val="28"/>
          <w:lang w:eastAsia="ru-RU"/>
        </w:rPr>
        <w:t xml:space="preserve"> развитие - это формирование у ребенка </w:t>
      </w:r>
      <w:r w:rsidRPr="00FC3A8E">
        <w:rPr>
          <w:rFonts w:ascii="Times New Roman" w:eastAsia="Times New Roman" w:hAnsi="Times New Roman" w:cs="Times New Roman"/>
          <w:b/>
          <w:bCs/>
          <w:color w:val="111111"/>
          <w:sz w:val="28"/>
          <w:lang w:eastAsia="ru-RU"/>
        </w:rPr>
        <w:t>сенсорных процессов и свойств</w:t>
      </w:r>
      <w:r w:rsidRPr="00FC3A8E">
        <w:rPr>
          <w:rFonts w:ascii="Times New Roman" w:eastAsia="Times New Roman" w:hAnsi="Times New Roman" w:cs="Times New Roman"/>
          <w:color w:val="111111"/>
          <w:sz w:val="28"/>
          <w:lang w:eastAsia="ru-RU"/>
        </w:rPr>
        <w:t>.</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Познание начинается с чувственного ознакомления с предметами и явлениями окружающего мира, с ощущений</w:t>
      </w:r>
      <w:proofErr w:type="gramStart"/>
      <w:r w:rsidRPr="00FC3A8E">
        <w:rPr>
          <w:rFonts w:ascii="Times New Roman" w:eastAsia="Times New Roman" w:hAnsi="Times New Roman" w:cs="Times New Roman"/>
          <w:color w:val="111111"/>
          <w:sz w:val="28"/>
          <w:lang w:eastAsia="ru-RU"/>
        </w:rPr>
        <w:t> </w:t>
      </w:r>
      <w:r w:rsidR="00C12739" w:rsidRPr="00FC3A8E">
        <w:rPr>
          <w:rFonts w:ascii="Times New Roman" w:eastAsia="Times New Roman" w:hAnsi="Times New Roman" w:cs="Times New Roman"/>
          <w:i/>
          <w:iCs/>
          <w:color w:val="111111"/>
          <w:sz w:val="28"/>
          <w:bdr w:val="none" w:sz="0" w:space="0" w:color="auto" w:frame="1"/>
          <w:lang w:eastAsia="ru-RU"/>
        </w:rPr>
        <w:t>.</w:t>
      </w:r>
      <w:proofErr w:type="gramEnd"/>
      <w:r w:rsidR="00C12739" w:rsidRPr="00FC3A8E">
        <w:rPr>
          <w:rFonts w:ascii="Times New Roman" w:eastAsia="Times New Roman" w:hAnsi="Times New Roman" w:cs="Times New Roman"/>
          <w:i/>
          <w:iCs/>
          <w:color w:val="111111"/>
          <w:sz w:val="28"/>
          <w:bdr w:val="none" w:sz="0" w:space="0" w:color="auto" w:frame="1"/>
          <w:lang w:eastAsia="ru-RU"/>
        </w:rPr>
        <w:t xml:space="preserve"> </w:t>
      </w:r>
      <w:r w:rsidRPr="00FC3A8E">
        <w:rPr>
          <w:rFonts w:ascii="Times New Roman" w:eastAsia="Times New Roman" w:hAnsi="Times New Roman" w:cs="Times New Roman"/>
          <w:color w:val="111111"/>
          <w:sz w:val="28"/>
          <w:lang w:eastAsia="ru-RU"/>
        </w:rPr>
        <w:t>Первый источник знаний о мире - ощущения. С помощью ощущений ребенок познает отдельные признаки, свойства предметов, которые непосредственно воздействуют на его органы чувств.</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lastRenderedPageBreak/>
        <w:t>Существуют следующие виды </w:t>
      </w:r>
      <w:r w:rsidRPr="00FC3A8E">
        <w:rPr>
          <w:rFonts w:ascii="Times New Roman" w:eastAsia="Times New Roman" w:hAnsi="Times New Roman" w:cs="Times New Roman"/>
          <w:b/>
          <w:bCs/>
          <w:color w:val="111111"/>
          <w:sz w:val="28"/>
          <w:lang w:eastAsia="ru-RU"/>
        </w:rPr>
        <w:t>сенсорных ощущений</w:t>
      </w:r>
      <w:proofErr w:type="gramStart"/>
      <w:r w:rsidRPr="00FC3A8E">
        <w:rPr>
          <w:rFonts w:ascii="Times New Roman" w:eastAsia="Times New Roman" w:hAnsi="Times New Roman" w:cs="Times New Roman"/>
          <w:color w:val="111111"/>
          <w:sz w:val="28"/>
          <w:lang w:eastAsia="ru-RU"/>
        </w:rPr>
        <w:t> :</w:t>
      </w:r>
      <w:proofErr w:type="gramEnd"/>
      <w:r w:rsidRPr="00FC3A8E">
        <w:rPr>
          <w:rFonts w:ascii="Times New Roman" w:eastAsia="Times New Roman" w:hAnsi="Times New Roman" w:cs="Times New Roman"/>
          <w:color w:val="111111"/>
          <w:sz w:val="28"/>
          <w:lang w:eastAsia="ru-RU"/>
        </w:rPr>
        <w:t xml:space="preserve"> зрительные, слуховые, осязательные, обонятельные, вкусовые.</w:t>
      </w:r>
    </w:p>
    <w:p w:rsidR="00C12739" w:rsidRPr="00FC3A8E" w:rsidRDefault="007E13F7" w:rsidP="00FC3A8E">
      <w:pPr>
        <w:spacing w:after="0" w:line="240" w:lineRule="auto"/>
        <w:ind w:firstLine="709"/>
        <w:jc w:val="both"/>
        <w:rPr>
          <w:rFonts w:ascii="Times New Roman" w:eastAsia="Times New Roman" w:hAnsi="Times New Roman" w:cs="Times New Roman"/>
          <w:i/>
          <w:iCs/>
          <w:color w:val="111111"/>
          <w:sz w:val="28"/>
          <w:bdr w:val="none" w:sz="0" w:space="0" w:color="auto" w:frame="1"/>
          <w:lang w:eastAsia="ru-RU"/>
        </w:rPr>
      </w:pPr>
      <w:r w:rsidRPr="00FC3A8E">
        <w:rPr>
          <w:rFonts w:ascii="Times New Roman" w:eastAsia="Times New Roman" w:hAnsi="Times New Roman" w:cs="Times New Roman"/>
          <w:color w:val="111111"/>
          <w:sz w:val="28"/>
          <w:lang w:eastAsia="ru-RU"/>
        </w:rPr>
        <w:t>Более сложным познавательным процессом является </w:t>
      </w:r>
      <w:r w:rsidRPr="00FC3A8E">
        <w:rPr>
          <w:rFonts w:ascii="Times New Roman" w:eastAsia="Times New Roman" w:hAnsi="Times New Roman" w:cs="Times New Roman"/>
          <w:b/>
          <w:bCs/>
          <w:color w:val="111111"/>
          <w:sz w:val="28"/>
          <w:lang w:eastAsia="ru-RU"/>
        </w:rPr>
        <w:t>восприятие</w:t>
      </w:r>
      <w:r w:rsidRPr="00FC3A8E">
        <w:rPr>
          <w:rFonts w:ascii="Times New Roman" w:eastAsia="Times New Roman" w:hAnsi="Times New Roman" w:cs="Times New Roman"/>
          <w:color w:val="111111"/>
          <w:sz w:val="28"/>
          <w:lang w:eastAsia="ru-RU"/>
        </w:rPr>
        <w:t>, обеспечивающее отражение всех </w:t>
      </w:r>
      <w:r w:rsidRPr="00FC3A8E">
        <w:rPr>
          <w:rFonts w:ascii="Times New Roman" w:eastAsia="Times New Roman" w:hAnsi="Times New Roman" w:cs="Times New Roman"/>
          <w:i/>
          <w:iCs/>
          <w:color w:val="111111"/>
          <w:sz w:val="28"/>
          <w:bdr w:val="none" w:sz="0" w:space="0" w:color="auto" w:frame="1"/>
          <w:lang w:eastAsia="ru-RU"/>
        </w:rPr>
        <w:t>(многих)</w:t>
      </w:r>
      <w:r w:rsidRPr="00FC3A8E">
        <w:rPr>
          <w:rFonts w:ascii="Times New Roman" w:eastAsia="Times New Roman" w:hAnsi="Times New Roman" w:cs="Times New Roman"/>
          <w:color w:val="111111"/>
          <w:sz w:val="28"/>
          <w:lang w:eastAsia="ru-RU"/>
        </w:rPr>
        <w:t> признаков предмета, с которым ребенок непосредственно соприкасается, действует </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Согласно новейшим исследованиям, ощущение и </w:t>
      </w:r>
      <w:r w:rsidRPr="00FC3A8E">
        <w:rPr>
          <w:rFonts w:ascii="Times New Roman" w:eastAsia="Times New Roman" w:hAnsi="Times New Roman" w:cs="Times New Roman"/>
          <w:b/>
          <w:bCs/>
          <w:color w:val="111111"/>
          <w:sz w:val="28"/>
          <w:lang w:eastAsia="ru-RU"/>
        </w:rPr>
        <w:t>восприятие</w:t>
      </w:r>
      <w:r w:rsidRPr="00FC3A8E">
        <w:rPr>
          <w:rFonts w:ascii="Times New Roman" w:eastAsia="Times New Roman" w:hAnsi="Times New Roman" w:cs="Times New Roman"/>
          <w:color w:val="111111"/>
          <w:sz w:val="28"/>
          <w:lang w:eastAsia="ru-RU"/>
        </w:rPr>
        <w:t xml:space="preserve"> представляют собой особые действия анализаторов, направленные на обследование предмета, его особенностей. Развивать анализаторы ребенка - значит обучать его действиям обследования предмета, которые в психологии называются </w:t>
      </w:r>
      <w:proofErr w:type="spellStart"/>
      <w:r w:rsidRPr="00FC3A8E">
        <w:rPr>
          <w:rFonts w:ascii="Times New Roman" w:eastAsia="Times New Roman" w:hAnsi="Times New Roman" w:cs="Times New Roman"/>
          <w:color w:val="111111"/>
          <w:sz w:val="28"/>
          <w:lang w:eastAsia="ru-RU"/>
        </w:rPr>
        <w:t>перцептивными</w:t>
      </w:r>
      <w:proofErr w:type="spellEnd"/>
      <w:r w:rsidRPr="00FC3A8E">
        <w:rPr>
          <w:rFonts w:ascii="Times New Roman" w:eastAsia="Times New Roman" w:hAnsi="Times New Roman" w:cs="Times New Roman"/>
          <w:color w:val="111111"/>
          <w:sz w:val="28"/>
          <w:lang w:eastAsia="ru-RU"/>
        </w:rPr>
        <w:t xml:space="preserve"> действиями. </w:t>
      </w:r>
      <w:proofErr w:type="gramStart"/>
      <w:r w:rsidRPr="00FC3A8E">
        <w:rPr>
          <w:rFonts w:ascii="Times New Roman" w:eastAsia="Times New Roman" w:hAnsi="Times New Roman" w:cs="Times New Roman"/>
          <w:color w:val="111111"/>
          <w:sz w:val="28"/>
          <w:lang w:eastAsia="ru-RU"/>
        </w:rPr>
        <w:t xml:space="preserve">С помощью </w:t>
      </w:r>
      <w:proofErr w:type="spellStart"/>
      <w:r w:rsidRPr="00FC3A8E">
        <w:rPr>
          <w:rFonts w:ascii="Times New Roman" w:eastAsia="Times New Roman" w:hAnsi="Times New Roman" w:cs="Times New Roman"/>
          <w:color w:val="111111"/>
          <w:sz w:val="28"/>
          <w:lang w:eastAsia="ru-RU"/>
        </w:rPr>
        <w:t>перцептивных</w:t>
      </w:r>
      <w:proofErr w:type="spellEnd"/>
      <w:r w:rsidRPr="00FC3A8E">
        <w:rPr>
          <w:rFonts w:ascii="Times New Roman" w:eastAsia="Times New Roman" w:hAnsi="Times New Roman" w:cs="Times New Roman"/>
          <w:color w:val="111111"/>
          <w:sz w:val="28"/>
          <w:lang w:eastAsia="ru-RU"/>
        </w:rPr>
        <w:t xml:space="preserve"> действий ребенок </w:t>
      </w:r>
      <w:r w:rsidRPr="00FC3A8E">
        <w:rPr>
          <w:rFonts w:ascii="Times New Roman" w:eastAsia="Times New Roman" w:hAnsi="Times New Roman" w:cs="Times New Roman"/>
          <w:b/>
          <w:bCs/>
          <w:color w:val="111111"/>
          <w:sz w:val="28"/>
          <w:lang w:eastAsia="ru-RU"/>
        </w:rPr>
        <w:t>воспринимает</w:t>
      </w:r>
      <w:r w:rsidRPr="00FC3A8E">
        <w:rPr>
          <w:rFonts w:ascii="Times New Roman" w:eastAsia="Times New Roman" w:hAnsi="Times New Roman" w:cs="Times New Roman"/>
          <w:color w:val="111111"/>
          <w:sz w:val="28"/>
          <w:lang w:eastAsia="ru-RU"/>
        </w:rPr>
        <w:t> </w:t>
      </w:r>
      <w:r w:rsidRPr="00FC3A8E">
        <w:rPr>
          <w:rFonts w:ascii="Times New Roman" w:eastAsia="Times New Roman" w:hAnsi="Times New Roman" w:cs="Times New Roman"/>
          <w:color w:val="111111"/>
          <w:sz w:val="28"/>
          <w:u w:val="single"/>
          <w:bdr w:val="none" w:sz="0" w:space="0" w:color="auto" w:frame="1"/>
          <w:lang w:eastAsia="ru-RU"/>
        </w:rPr>
        <w:t>в предмете новые качества и свойства</w:t>
      </w:r>
      <w:r w:rsidRPr="00FC3A8E">
        <w:rPr>
          <w:rFonts w:ascii="Times New Roman" w:eastAsia="Times New Roman" w:hAnsi="Times New Roman" w:cs="Times New Roman"/>
          <w:color w:val="111111"/>
          <w:sz w:val="28"/>
          <w:lang w:eastAsia="ru-RU"/>
        </w:rPr>
        <w:t>: поглаживает, чтобы узнать, какова поверхность </w:t>
      </w:r>
      <w:r w:rsidRPr="00FC3A8E">
        <w:rPr>
          <w:rFonts w:ascii="Times New Roman" w:eastAsia="Times New Roman" w:hAnsi="Times New Roman" w:cs="Times New Roman"/>
          <w:i/>
          <w:iCs/>
          <w:color w:val="111111"/>
          <w:sz w:val="28"/>
          <w:bdr w:val="none" w:sz="0" w:space="0" w:color="auto" w:frame="1"/>
          <w:lang w:eastAsia="ru-RU"/>
        </w:rPr>
        <w:t>(гладкая, шершавая)</w:t>
      </w:r>
      <w:r w:rsidRPr="00FC3A8E">
        <w:rPr>
          <w:rFonts w:ascii="Times New Roman" w:eastAsia="Times New Roman" w:hAnsi="Times New Roman" w:cs="Times New Roman"/>
          <w:color w:val="111111"/>
          <w:sz w:val="28"/>
          <w:lang w:eastAsia="ru-RU"/>
        </w:rPr>
        <w:t>; сжимает, чтобы определить твердость </w:t>
      </w:r>
      <w:r w:rsidRPr="00FC3A8E">
        <w:rPr>
          <w:rFonts w:ascii="Times New Roman" w:eastAsia="Times New Roman" w:hAnsi="Times New Roman" w:cs="Times New Roman"/>
          <w:i/>
          <w:iCs/>
          <w:color w:val="111111"/>
          <w:sz w:val="28"/>
          <w:bdr w:val="none" w:sz="0" w:space="0" w:color="auto" w:frame="1"/>
          <w:lang w:eastAsia="ru-RU"/>
        </w:rPr>
        <w:t>(мягкость, эластичность)</w:t>
      </w:r>
      <w:r w:rsidRPr="00FC3A8E">
        <w:rPr>
          <w:rFonts w:ascii="Times New Roman" w:eastAsia="Times New Roman" w:hAnsi="Times New Roman" w:cs="Times New Roman"/>
          <w:color w:val="111111"/>
          <w:sz w:val="28"/>
          <w:lang w:eastAsia="ru-RU"/>
        </w:rPr>
        <w:t> и т. д.</w:t>
      </w:r>
      <w:proofErr w:type="gramEnd"/>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Научить ребёнка обследовать предметы и различать их свойства ещё недостаточно для полноценного развития </w:t>
      </w:r>
      <w:r w:rsidRPr="00FC3A8E">
        <w:rPr>
          <w:rFonts w:ascii="Times New Roman" w:eastAsia="Times New Roman" w:hAnsi="Times New Roman" w:cs="Times New Roman"/>
          <w:b/>
          <w:bCs/>
          <w:color w:val="111111"/>
          <w:sz w:val="28"/>
          <w:lang w:eastAsia="ru-RU"/>
        </w:rPr>
        <w:t>восприятия</w:t>
      </w:r>
      <w:r w:rsidRPr="00FC3A8E">
        <w:rPr>
          <w:rFonts w:ascii="Times New Roman" w:eastAsia="Times New Roman" w:hAnsi="Times New Roman" w:cs="Times New Roman"/>
          <w:color w:val="111111"/>
          <w:sz w:val="28"/>
          <w:lang w:eastAsia="ru-RU"/>
        </w:rPr>
        <w:t>. Необходимо уметь определять отношение выявленных свойств данного предмета к свойствам других предметов</w:t>
      </w:r>
    </w:p>
    <w:p w:rsidR="00C12739" w:rsidRPr="00FC3A8E" w:rsidRDefault="007E13F7" w:rsidP="00FC3A8E">
      <w:pPr>
        <w:spacing w:after="0" w:line="240" w:lineRule="auto"/>
        <w:ind w:firstLine="709"/>
        <w:jc w:val="both"/>
        <w:rPr>
          <w:rFonts w:ascii="Times New Roman" w:eastAsia="Times New Roman" w:hAnsi="Times New Roman" w:cs="Times New Roman"/>
          <w:b/>
          <w:bCs/>
          <w:color w:val="111111"/>
          <w:sz w:val="28"/>
          <w:lang w:eastAsia="ru-RU"/>
        </w:rPr>
      </w:pPr>
      <w:r w:rsidRPr="00FC3A8E">
        <w:rPr>
          <w:rFonts w:ascii="Times New Roman" w:eastAsia="Times New Roman" w:hAnsi="Times New Roman" w:cs="Times New Roman"/>
          <w:color w:val="111111"/>
          <w:sz w:val="28"/>
          <w:lang w:eastAsia="ru-RU"/>
        </w:rPr>
        <w:t>Каждый человек, в процессе своего индивидуального развития осваивает системы эталонов и научается ими пользоваться как мерками качества для анализа </w:t>
      </w:r>
      <w:r w:rsidRPr="00FC3A8E">
        <w:rPr>
          <w:rFonts w:ascii="Times New Roman" w:eastAsia="Times New Roman" w:hAnsi="Times New Roman" w:cs="Times New Roman"/>
          <w:b/>
          <w:bCs/>
          <w:color w:val="111111"/>
          <w:sz w:val="28"/>
          <w:lang w:eastAsia="ru-RU"/>
        </w:rPr>
        <w:t>воспринимаемой</w:t>
      </w:r>
      <w:r w:rsidRPr="00FC3A8E">
        <w:rPr>
          <w:rFonts w:ascii="Times New Roman" w:eastAsia="Times New Roman" w:hAnsi="Times New Roman" w:cs="Times New Roman"/>
          <w:color w:val="111111"/>
          <w:sz w:val="28"/>
          <w:lang w:eastAsia="ru-RU"/>
        </w:rPr>
        <w:t> окружающей действительности и для систематизации своего </w:t>
      </w:r>
      <w:r w:rsidRPr="00FC3A8E">
        <w:rPr>
          <w:rFonts w:ascii="Times New Roman" w:eastAsia="Times New Roman" w:hAnsi="Times New Roman" w:cs="Times New Roman"/>
          <w:b/>
          <w:bCs/>
          <w:color w:val="111111"/>
          <w:sz w:val="28"/>
          <w:lang w:eastAsia="ru-RU"/>
        </w:rPr>
        <w:t>сенсорного опыта </w:t>
      </w:r>
    </w:p>
    <w:p w:rsidR="007E13F7" w:rsidRPr="00FC3A8E" w:rsidRDefault="00C12739"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i/>
          <w:iCs/>
          <w:color w:val="111111"/>
          <w:sz w:val="28"/>
          <w:bdr w:val="none" w:sz="0" w:space="0" w:color="auto" w:frame="1"/>
          <w:lang w:eastAsia="ru-RU"/>
        </w:rPr>
        <w:t xml:space="preserve"> </w:t>
      </w:r>
      <w:r w:rsidR="007E13F7" w:rsidRPr="00FC3A8E">
        <w:rPr>
          <w:rFonts w:ascii="Times New Roman" w:eastAsia="Times New Roman" w:hAnsi="Times New Roman" w:cs="Times New Roman"/>
          <w:i/>
          <w:iCs/>
          <w:color w:val="111111"/>
          <w:sz w:val="28"/>
          <w:bdr w:val="none" w:sz="0" w:space="0" w:color="auto" w:frame="1"/>
          <w:lang w:eastAsia="ru-RU"/>
        </w:rPr>
        <w:t>«</w:t>
      </w:r>
      <w:r w:rsidR="007E13F7" w:rsidRPr="00FC3A8E">
        <w:rPr>
          <w:rFonts w:ascii="Times New Roman" w:eastAsia="Times New Roman" w:hAnsi="Times New Roman" w:cs="Times New Roman"/>
          <w:b/>
          <w:bCs/>
          <w:i/>
          <w:iCs/>
          <w:color w:val="111111"/>
          <w:sz w:val="28"/>
          <w:lang w:eastAsia="ru-RU"/>
        </w:rPr>
        <w:t>Сенсорные эталоны</w:t>
      </w:r>
      <w:r w:rsidR="007E13F7" w:rsidRPr="00FC3A8E">
        <w:rPr>
          <w:rFonts w:ascii="Times New Roman" w:eastAsia="Times New Roman" w:hAnsi="Times New Roman" w:cs="Times New Roman"/>
          <w:i/>
          <w:iCs/>
          <w:color w:val="111111"/>
          <w:sz w:val="28"/>
          <w:bdr w:val="none" w:sz="0" w:space="0" w:color="auto" w:frame="1"/>
          <w:lang w:eastAsia="ru-RU"/>
        </w:rPr>
        <w:t>»</w:t>
      </w:r>
      <w:r w:rsidR="007E13F7" w:rsidRPr="00FC3A8E">
        <w:rPr>
          <w:rFonts w:ascii="Times New Roman" w:eastAsia="Times New Roman" w:hAnsi="Times New Roman" w:cs="Times New Roman"/>
          <w:color w:val="111111"/>
          <w:sz w:val="28"/>
          <w:lang w:eastAsia="ru-RU"/>
        </w:rPr>
        <w:t> представляют собой общепринятые образцы внешних свой</w:t>
      </w:r>
      <w:proofErr w:type="gramStart"/>
      <w:r w:rsidR="007E13F7" w:rsidRPr="00FC3A8E">
        <w:rPr>
          <w:rFonts w:ascii="Times New Roman" w:eastAsia="Times New Roman" w:hAnsi="Times New Roman" w:cs="Times New Roman"/>
          <w:color w:val="111111"/>
          <w:sz w:val="28"/>
          <w:lang w:eastAsia="ru-RU"/>
        </w:rPr>
        <w:t>ств пр</w:t>
      </w:r>
      <w:proofErr w:type="gramEnd"/>
      <w:r w:rsidR="007E13F7" w:rsidRPr="00FC3A8E">
        <w:rPr>
          <w:rFonts w:ascii="Times New Roman" w:eastAsia="Times New Roman" w:hAnsi="Times New Roman" w:cs="Times New Roman"/>
          <w:color w:val="111111"/>
          <w:sz w:val="28"/>
          <w:lang w:eastAsia="ru-RU"/>
        </w:rPr>
        <w:t>едметов. </w:t>
      </w:r>
      <w:r w:rsidR="007E13F7" w:rsidRPr="00FC3A8E">
        <w:rPr>
          <w:rFonts w:ascii="Times New Roman" w:eastAsia="Times New Roman" w:hAnsi="Times New Roman" w:cs="Times New Roman"/>
          <w:b/>
          <w:bCs/>
          <w:color w:val="111111"/>
          <w:sz w:val="28"/>
          <w:lang w:eastAsia="ru-RU"/>
        </w:rPr>
        <w:t>Сенсорными эталонами мы</w:t>
      </w:r>
      <w:r w:rsidR="007E13F7" w:rsidRPr="00FC3A8E">
        <w:rPr>
          <w:rFonts w:ascii="Times New Roman" w:eastAsia="Times New Roman" w:hAnsi="Times New Roman" w:cs="Times New Roman"/>
          <w:color w:val="111111"/>
          <w:sz w:val="28"/>
          <w:lang w:eastAsia="ru-RU"/>
        </w:rPr>
        <w:t>, взрослые, владеем, совершенно о них не задумываясь. Ребенок оперирует ими с той же легкостью лишь к пяти годам.</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Вопрос к педагогам - Назовите </w:t>
      </w:r>
      <w:r w:rsidRPr="00FC3A8E">
        <w:rPr>
          <w:rFonts w:ascii="Times New Roman" w:eastAsia="Times New Roman" w:hAnsi="Times New Roman" w:cs="Times New Roman"/>
          <w:b/>
          <w:bCs/>
          <w:color w:val="111111"/>
          <w:sz w:val="28"/>
          <w:lang w:eastAsia="ru-RU"/>
        </w:rPr>
        <w:t>сенсорные эталоны</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Эталоны цвета - семь цветов спектра и их оттенки по светлоте и насыщенности.</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Эталоны формы — геометрические фигуры;</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Эталоны величины — метрическая система мер.</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Эталоны вкуса – сладкий, соленый, горький и кислый.</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r w:rsidRPr="00FC3A8E">
        <w:rPr>
          <w:rFonts w:ascii="Times New Roman" w:eastAsia="Times New Roman" w:hAnsi="Times New Roman" w:cs="Times New Roman"/>
          <w:color w:val="111111"/>
          <w:sz w:val="28"/>
          <w:lang w:eastAsia="ru-RU"/>
        </w:rPr>
        <w:t>- Эталоны запаха – тяжелые и легкие, сладкие, горькие, свежие</w:t>
      </w: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8"/>
          <w:lang w:eastAsia="ru-RU"/>
        </w:rPr>
      </w:pPr>
      <w:proofErr w:type="gramStart"/>
      <w:r w:rsidRPr="00FC3A8E">
        <w:rPr>
          <w:rFonts w:ascii="Times New Roman" w:eastAsia="Times New Roman" w:hAnsi="Times New Roman" w:cs="Times New Roman"/>
          <w:color w:val="111111"/>
          <w:sz w:val="28"/>
          <w:lang w:eastAsia="ru-RU"/>
        </w:rPr>
        <w:t>- Эталоны осязания - тактильную </w:t>
      </w:r>
      <w:r w:rsidRPr="00FC3A8E">
        <w:rPr>
          <w:rFonts w:ascii="Times New Roman" w:eastAsia="Times New Roman" w:hAnsi="Times New Roman" w:cs="Times New Roman"/>
          <w:i/>
          <w:iCs/>
          <w:color w:val="111111"/>
          <w:sz w:val="28"/>
          <w:bdr w:val="none" w:sz="0" w:space="0" w:color="auto" w:frame="1"/>
          <w:lang w:eastAsia="ru-RU"/>
        </w:rPr>
        <w:t>(поверхностную)</w:t>
      </w:r>
      <w:r w:rsidRPr="00FC3A8E">
        <w:rPr>
          <w:rFonts w:ascii="Times New Roman" w:eastAsia="Times New Roman" w:hAnsi="Times New Roman" w:cs="Times New Roman"/>
          <w:color w:val="111111"/>
          <w:sz w:val="28"/>
          <w:lang w:eastAsia="ru-RU"/>
        </w:rPr>
        <w:t> чувствительность </w:t>
      </w:r>
      <w:r w:rsidRPr="00FC3A8E">
        <w:rPr>
          <w:rFonts w:ascii="Times New Roman" w:eastAsia="Times New Roman" w:hAnsi="Times New Roman" w:cs="Times New Roman"/>
          <w:i/>
          <w:iCs/>
          <w:color w:val="111111"/>
          <w:sz w:val="28"/>
          <w:bdr w:val="none" w:sz="0" w:space="0" w:color="auto" w:frame="1"/>
          <w:lang w:eastAsia="ru-RU"/>
        </w:rPr>
        <w:t>(ощущение прикосновения, давления, боли, тепла, холода и др.)</w:t>
      </w:r>
      <w:r w:rsidRPr="00FC3A8E">
        <w:rPr>
          <w:rFonts w:ascii="Times New Roman" w:eastAsia="Times New Roman" w:hAnsi="Times New Roman" w:cs="Times New Roman"/>
          <w:color w:val="111111"/>
          <w:sz w:val="28"/>
          <w:lang w:eastAsia="ru-RU"/>
        </w:rPr>
        <w:t>.</w:t>
      </w:r>
      <w:proofErr w:type="gramEnd"/>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FC3A8E" w:rsidRDefault="00FC3A8E" w:rsidP="00FC3A8E">
      <w:pPr>
        <w:spacing w:after="0" w:line="240" w:lineRule="auto"/>
        <w:ind w:firstLine="709"/>
        <w:jc w:val="both"/>
        <w:rPr>
          <w:rFonts w:ascii="Times New Roman" w:eastAsia="Times New Roman" w:hAnsi="Times New Roman" w:cs="Times New Roman"/>
          <w:color w:val="111111"/>
          <w:sz w:val="28"/>
          <w:lang w:eastAsia="ru-RU"/>
        </w:rPr>
      </w:pPr>
    </w:p>
    <w:p w:rsidR="007E13F7" w:rsidRPr="00FC3A8E" w:rsidRDefault="007E13F7" w:rsidP="00FC3A8E">
      <w:pPr>
        <w:spacing w:after="0" w:line="240" w:lineRule="auto"/>
        <w:ind w:firstLine="709"/>
        <w:jc w:val="both"/>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lastRenderedPageBreak/>
        <w:t>Практические упражнения по закреплению </w:t>
      </w:r>
      <w:r w:rsidRPr="00FC3A8E">
        <w:rPr>
          <w:rFonts w:ascii="Times New Roman" w:eastAsia="Times New Roman" w:hAnsi="Times New Roman" w:cs="Times New Roman"/>
          <w:i/>
          <w:iCs/>
          <w:color w:val="111111"/>
          <w:sz w:val="24"/>
          <w:szCs w:val="24"/>
          <w:bdr w:val="none" w:sz="0" w:space="0" w:color="auto" w:frame="1"/>
          <w:lang w:eastAsia="ru-RU"/>
        </w:rPr>
        <w:t>«</w:t>
      </w:r>
      <w:r w:rsidRPr="00FC3A8E">
        <w:rPr>
          <w:rFonts w:ascii="Times New Roman" w:eastAsia="Times New Roman" w:hAnsi="Times New Roman" w:cs="Times New Roman"/>
          <w:b/>
          <w:bCs/>
          <w:i/>
          <w:iCs/>
          <w:color w:val="111111"/>
          <w:sz w:val="24"/>
          <w:szCs w:val="24"/>
          <w:lang w:eastAsia="ru-RU"/>
        </w:rPr>
        <w:t>сенсорных эталонов</w:t>
      </w:r>
      <w:r w:rsidRPr="00FC3A8E">
        <w:rPr>
          <w:rFonts w:ascii="Times New Roman" w:eastAsia="Times New Roman" w:hAnsi="Times New Roman" w:cs="Times New Roman"/>
          <w:i/>
          <w:iCs/>
          <w:color w:val="111111"/>
          <w:sz w:val="24"/>
          <w:szCs w:val="24"/>
          <w:bdr w:val="none" w:sz="0" w:space="0" w:color="auto" w:frame="1"/>
          <w:lang w:eastAsia="ru-RU"/>
        </w:rPr>
        <w:t>»</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1. Цвет является значимым свойством объектов окружающего мира. Цвет нельзя выделять практическим путем, в ходе действий с предметами, как, например, форму или величину. Тем не менее, это свойство, которое первым обращает на себя внимание, позволяет выделять объект среди других и запомнить его.</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задания</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1. Знакомство с цветом начинается с …. цветов</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2. Вспомните оттенки основных цветов</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3. Разделитесь на 2 группы по цвету кофт</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2. Геометрические фигуры представляют собой </w:t>
      </w:r>
      <w:r w:rsidRPr="00FC3A8E">
        <w:rPr>
          <w:rFonts w:ascii="Times New Roman" w:eastAsia="Times New Roman" w:hAnsi="Times New Roman" w:cs="Times New Roman"/>
          <w:b/>
          <w:bCs/>
          <w:color w:val="111111"/>
          <w:sz w:val="24"/>
          <w:szCs w:val="24"/>
          <w:lang w:eastAsia="ru-RU"/>
        </w:rPr>
        <w:t>сенсорные эталоны</w:t>
      </w:r>
      <w:r w:rsidRPr="00FC3A8E">
        <w:rPr>
          <w:rFonts w:ascii="Times New Roman" w:eastAsia="Times New Roman" w:hAnsi="Times New Roman" w:cs="Times New Roman"/>
          <w:color w:val="111111"/>
          <w:sz w:val="24"/>
          <w:szCs w:val="24"/>
          <w:lang w:eastAsia="ru-RU"/>
        </w:rPr>
        <w:t>, пользуясь которыми, человек ориентируется в формах окружающего мира. Развитие </w:t>
      </w:r>
      <w:r w:rsidRPr="00FC3A8E">
        <w:rPr>
          <w:rFonts w:ascii="Times New Roman" w:eastAsia="Times New Roman" w:hAnsi="Times New Roman" w:cs="Times New Roman"/>
          <w:b/>
          <w:bCs/>
          <w:color w:val="111111"/>
          <w:sz w:val="24"/>
          <w:szCs w:val="24"/>
          <w:lang w:eastAsia="ru-RU"/>
        </w:rPr>
        <w:t>сенсорных</w:t>
      </w:r>
      <w:r w:rsidRPr="00FC3A8E">
        <w:rPr>
          <w:rFonts w:ascii="Times New Roman" w:eastAsia="Times New Roman" w:hAnsi="Times New Roman" w:cs="Times New Roman"/>
          <w:color w:val="111111"/>
          <w:sz w:val="24"/>
          <w:szCs w:val="24"/>
          <w:lang w:eastAsia="ru-RU"/>
        </w:rPr>
        <w:t> эталонов геометрических фигур осуществляется посредством их свойств, проявляющих себя внутри сказочного сюжета. Например, с Колобком </w:t>
      </w:r>
      <w:r w:rsidRPr="00FC3A8E">
        <w:rPr>
          <w:rFonts w:ascii="Times New Roman" w:eastAsia="Times New Roman" w:hAnsi="Times New Roman" w:cs="Times New Roman"/>
          <w:i/>
          <w:iCs/>
          <w:color w:val="111111"/>
          <w:sz w:val="24"/>
          <w:szCs w:val="24"/>
          <w:bdr w:val="none" w:sz="0" w:space="0" w:color="auto" w:frame="1"/>
          <w:lang w:eastAsia="ru-RU"/>
        </w:rPr>
        <w:t>(</w:t>
      </w:r>
      <w:proofErr w:type="gramStart"/>
      <w:r w:rsidRPr="00FC3A8E">
        <w:rPr>
          <w:rFonts w:ascii="Times New Roman" w:eastAsia="Times New Roman" w:hAnsi="Times New Roman" w:cs="Times New Roman"/>
          <w:i/>
          <w:iCs/>
          <w:color w:val="111111"/>
          <w:sz w:val="24"/>
          <w:szCs w:val="24"/>
          <w:bdr w:val="none" w:sz="0" w:space="0" w:color="auto" w:frame="1"/>
          <w:lang w:eastAsia="ru-RU"/>
        </w:rPr>
        <w:t>круглый</w:t>
      </w:r>
      <w:proofErr w:type="gramEnd"/>
      <w:r w:rsidRPr="00FC3A8E">
        <w:rPr>
          <w:rFonts w:ascii="Times New Roman" w:eastAsia="Times New Roman" w:hAnsi="Times New Roman" w:cs="Times New Roman"/>
          <w:i/>
          <w:iCs/>
          <w:color w:val="111111"/>
          <w:sz w:val="24"/>
          <w:szCs w:val="24"/>
          <w:bdr w:val="none" w:sz="0" w:space="0" w:color="auto" w:frame="1"/>
          <w:lang w:eastAsia="ru-RU"/>
        </w:rPr>
        <w:t>, катится)</w:t>
      </w:r>
      <w:r w:rsidRPr="00FC3A8E">
        <w:rPr>
          <w:rFonts w:ascii="Times New Roman" w:eastAsia="Times New Roman" w:hAnsi="Times New Roman" w:cs="Times New Roman"/>
          <w:color w:val="111111"/>
          <w:sz w:val="24"/>
          <w:szCs w:val="24"/>
          <w:lang w:eastAsia="ru-RU"/>
        </w:rPr>
        <w:t>.</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Упражнение </w:t>
      </w:r>
      <w:r w:rsidRPr="00FC3A8E">
        <w:rPr>
          <w:rFonts w:ascii="Times New Roman" w:eastAsia="Times New Roman" w:hAnsi="Times New Roman" w:cs="Times New Roman"/>
          <w:i/>
          <w:iCs/>
          <w:color w:val="111111"/>
          <w:sz w:val="24"/>
          <w:szCs w:val="24"/>
          <w:bdr w:val="none" w:sz="0" w:space="0" w:color="auto" w:frame="1"/>
          <w:lang w:eastAsia="ru-RU"/>
        </w:rPr>
        <w:t>«скульптор»</w:t>
      </w:r>
      <w:r w:rsidRPr="00FC3A8E">
        <w:rPr>
          <w:rFonts w:ascii="Times New Roman" w:eastAsia="Times New Roman" w:hAnsi="Times New Roman" w:cs="Times New Roman"/>
          <w:color w:val="111111"/>
          <w:sz w:val="24"/>
          <w:szCs w:val="24"/>
          <w:lang w:eastAsia="ru-RU"/>
        </w:rPr>
        <w:t>. Команда выбирает ведущего, который будет скульптором, а все остальные участники превращаются в большой кусок пластилина. </w:t>
      </w:r>
      <w:r w:rsidRPr="00FC3A8E">
        <w:rPr>
          <w:rFonts w:ascii="Times New Roman" w:eastAsia="Times New Roman" w:hAnsi="Times New Roman" w:cs="Times New Roman"/>
          <w:color w:val="111111"/>
          <w:sz w:val="24"/>
          <w:szCs w:val="24"/>
          <w:u w:val="single"/>
          <w:bdr w:val="none" w:sz="0" w:space="0" w:color="auto" w:frame="1"/>
          <w:lang w:eastAsia="ru-RU"/>
        </w:rPr>
        <w:t>Скульптору предлагается слепить следующие фигуры</w:t>
      </w:r>
      <w:r w:rsidRPr="00FC3A8E">
        <w:rPr>
          <w:rFonts w:ascii="Times New Roman" w:eastAsia="Times New Roman" w:hAnsi="Times New Roman" w:cs="Times New Roman"/>
          <w:color w:val="111111"/>
          <w:sz w:val="24"/>
          <w:szCs w:val="24"/>
          <w:lang w:eastAsia="ru-RU"/>
        </w:rPr>
        <w:t>: ромб, квадрат, прямоугольник, круг </w:t>
      </w:r>
      <w:r w:rsidRPr="00FC3A8E">
        <w:rPr>
          <w:rFonts w:ascii="Times New Roman" w:eastAsia="Times New Roman" w:hAnsi="Times New Roman" w:cs="Times New Roman"/>
          <w:i/>
          <w:iCs/>
          <w:color w:val="111111"/>
          <w:sz w:val="24"/>
          <w:szCs w:val="24"/>
          <w:bdr w:val="none" w:sz="0" w:space="0" w:color="auto" w:frame="1"/>
          <w:lang w:eastAsia="ru-RU"/>
        </w:rPr>
        <w:t>(по времени)</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3. Проблема развития представлений о величине – это проблема не только развития мышления, но и </w:t>
      </w:r>
      <w:r w:rsidRPr="00FC3A8E">
        <w:rPr>
          <w:rFonts w:ascii="Times New Roman" w:eastAsia="Times New Roman" w:hAnsi="Times New Roman" w:cs="Times New Roman"/>
          <w:b/>
          <w:bCs/>
          <w:color w:val="111111"/>
          <w:sz w:val="24"/>
          <w:szCs w:val="24"/>
          <w:lang w:eastAsia="ru-RU"/>
        </w:rPr>
        <w:t>восприятия</w:t>
      </w:r>
      <w:r w:rsidRPr="00FC3A8E">
        <w:rPr>
          <w:rFonts w:ascii="Times New Roman" w:eastAsia="Times New Roman" w:hAnsi="Times New Roman" w:cs="Times New Roman"/>
          <w:color w:val="111111"/>
          <w:sz w:val="24"/>
          <w:szCs w:val="24"/>
          <w:lang w:eastAsia="ru-RU"/>
        </w:rPr>
        <w:t>. Ребенок получает представление о предметах и явлениях окружающего мира, в том числе и об их величине, прежде всего, </w:t>
      </w:r>
      <w:r w:rsidRPr="00FC3A8E">
        <w:rPr>
          <w:rFonts w:ascii="Times New Roman" w:eastAsia="Times New Roman" w:hAnsi="Times New Roman" w:cs="Times New Roman"/>
          <w:color w:val="111111"/>
          <w:sz w:val="24"/>
          <w:szCs w:val="24"/>
          <w:u w:val="single"/>
          <w:bdr w:val="none" w:sz="0" w:space="0" w:color="auto" w:frame="1"/>
          <w:lang w:eastAsia="ru-RU"/>
        </w:rPr>
        <w:t>путем их обследования в действии</w:t>
      </w:r>
      <w:r w:rsidRPr="00FC3A8E">
        <w:rPr>
          <w:rFonts w:ascii="Times New Roman" w:eastAsia="Times New Roman" w:hAnsi="Times New Roman" w:cs="Times New Roman"/>
          <w:color w:val="111111"/>
          <w:sz w:val="24"/>
          <w:szCs w:val="24"/>
          <w:lang w:eastAsia="ru-RU"/>
        </w:rPr>
        <w:t>: ощупывают игрушку, проходят расстояние, поднимают предмет, ощущая его вес и т. д.</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u w:val="single"/>
          <w:bdr w:val="none" w:sz="0" w:space="0" w:color="auto" w:frame="1"/>
          <w:lang w:eastAsia="ru-RU"/>
        </w:rPr>
        <w:t>Задания</w:t>
      </w:r>
      <w:r w:rsidRPr="00FC3A8E">
        <w:rPr>
          <w:rFonts w:ascii="Times New Roman" w:eastAsia="Times New Roman" w:hAnsi="Times New Roman" w:cs="Times New Roman"/>
          <w:color w:val="111111"/>
          <w:sz w:val="24"/>
          <w:szCs w:val="24"/>
          <w:lang w:eastAsia="ru-RU"/>
        </w:rPr>
        <w:t>:</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Построиться в шеренгу</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 xml:space="preserve">- по длине волос </w:t>
      </w:r>
      <w:proofErr w:type="gramStart"/>
      <w:r w:rsidRPr="00FC3A8E">
        <w:rPr>
          <w:rFonts w:ascii="Times New Roman" w:eastAsia="Times New Roman" w:hAnsi="Times New Roman" w:cs="Times New Roman"/>
          <w:color w:val="111111"/>
          <w:sz w:val="24"/>
          <w:szCs w:val="24"/>
          <w:lang w:eastAsia="ru-RU"/>
        </w:rPr>
        <w:t>от</w:t>
      </w:r>
      <w:proofErr w:type="gramEnd"/>
      <w:r w:rsidRPr="00FC3A8E">
        <w:rPr>
          <w:rFonts w:ascii="Times New Roman" w:eastAsia="Times New Roman" w:hAnsi="Times New Roman" w:cs="Times New Roman"/>
          <w:color w:val="111111"/>
          <w:sz w:val="24"/>
          <w:szCs w:val="24"/>
          <w:lang w:eastAsia="ru-RU"/>
        </w:rPr>
        <w:t xml:space="preserve"> самых коротких до самых длинных</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 по размеру ноги</w:t>
      </w:r>
      <w:r w:rsidR="00FC3A8E">
        <w:rPr>
          <w:rFonts w:ascii="Times New Roman" w:eastAsia="Times New Roman" w:hAnsi="Times New Roman" w:cs="Times New Roman"/>
          <w:color w:val="111111"/>
          <w:sz w:val="24"/>
          <w:szCs w:val="24"/>
          <w:lang w:eastAsia="ru-RU"/>
        </w:rPr>
        <w:t>;</w:t>
      </w:r>
      <w:r w:rsidRPr="00FC3A8E">
        <w:rPr>
          <w:rFonts w:ascii="Times New Roman" w:eastAsia="Times New Roman" w:hAnsi="Times New Roman" w:cs="Times New Roman"/>
          <w:color w:val="111111"/>
          <w:sz w:val="24"/>
          <w:szCs w:val="24"/>
          <w:lang w:eastAsia="ru-RU"/>
        </w:rPr>
        <w:t>- по обхвату бедер</w:t>
      </w:r>
      <w:r w:rsidR="00FC3A8E">
        <w:rPr>
          <w:rFonts w:ascii="Times New Roman" w:eastAsia="Times New Roman" w:hAnsi="Times New Roman" w:cs="Times New Roman"/>
          <w:color w:val="111111"/>
          <w:sz w:val="24"/>
          <w:szCs w:val="24"/>
          <w:lang w:eastAsia="ru-RU"/>
        </w:rPr>
        <w:t>;</w:t>
      </w:r>
      <w:r w:rsidRPr="00FC3A8E">
        <w:rPr>
          <w:rFonts w:ascii="Times New Roman" w:eastAsia="Times New Roman" w:hAnsi="Times New Roman" w:cs="Times New Roman"/>
          <w:color w:val="111111"/>
          <w:sz w:val="24"/>
          <w:szCs w:val="24"/>
          <w:lang w:eastAsia="ru-RU"/>
        </w:rPr>
        <w:t>- по длине юбок</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4. Звуки окружающего и фонематический слух </w:t>
      </w:r>
      <w:r w:rsidRPr="00FC3A8E">
        <w:rPr>
          <w:rFonts w:ascii="Times New Roman" w:eastAsia="Times New Roman" w:hAnsi="Times New Roman" w:cs="Times New Roman"/>
          <w:i/>
          <w:iCs/>
          <w:color w:val="111111"/>
          <w:sz w:val="24"/>
          <w:szCs w:val="24"/>
          <w:bdr w:val="none" w:sz="0" w:space="0" w:color="auto" w:frame="1"/>
          <w:lang w:eastAsia="ru-RU"/>
        </w:rPr>
        <w:t xml:space="preserve">(фонемы родного языка, </w:t>
      </w:r>
      <w:proofErr w:type="spellStart"/>
      <w:r w:rsidRPr="00FC3A8E">
        <w:rPr>
          <w:rFonts w:ascii="Times New Roman" w:eastAsia="Times New Roman" w:hAnsi="Times New Roman" w:cs="Times New Roman"/>
          <w:i/>
          <w:iCs/>
          <w:color w:val="111111"/>
          <w:sz w:val="24"/>
          <w:szCs w:val="24"/>
          <w:bdr w:val="none" w:sz="0" w:space="0" w:color="auto" w:frame="1"/>
          <w:lang w:eastAsia="ru-RU"/>
        </w:rPr>
        <w:t>звуковысотные</w:t>
      </w:r>
      <w:proofErr w:type="spellEnd"/>
      <w:r w:rsidRPr="00FC3A8E">
        <w:rPr>
          <w:rFonts w:ascii="Times New Roman" w:eastAsia="Times New Roman" w:hAnsi="Times New Roman" w:cs="Times New Roman"/>
          <w:i/>
          <w:iCs/>
          <w:color w:val="111111"/>
          <w:sz w:val="24"/>
          <w:szCs w:val="24"/>
          <w:bdr w:val="none" w:sz="0" w:space="0" w:color="auto" w:frame="1"/>
          <w:lang w:eastAsia="ru-RU"/>
        </w:rPr>
        <w:t xml:space="preserve"> отношения, музыкальные ноты)</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u w:val="single"/>
          <w:bdr w:val="none" w:sz="0" w:space="0" w:color="auto" w:frame="1"/>
          <w:lang w:eastAsia="ru-RU"/>
        </w:rPr>
        <w:t>Задание</w:t>
      </w:r>
      <w:r w:rsidRPr="00FC3A8E">
        <w:rPr>
          <w:rFonts w:ascii="Times New Roman" w:eastAsia="Times New Roman" w:hAnsi="Times New Roman" w:cs="Times New Roman"/>
          <w:color w:val="111111"/>
          <w:sz w:val="24"/>
          <w:szCs w:val="24"/>
          <w:lang w:eastAsia="ru-RU"/>
        </w:rPr>
        <w:t>:</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Игра определи на слух (прослушивание аудиозаписи </w:t>
      </w:r>
      <w:r w:rsidRPr="00FC3A8E">
        <w:rPr>
          <w:rFonts w:ascii="Times New Roman" w:eastAsia="Times New Roman" w:hAnsi="Times New Roman" w:cs="Times New Roman"/>
          <w:i/>
          <w:iCs/>
          <w:color w:val="111111"/>
          <w:sz w:val="24"/>
          <w:szCs w:val="24"/>
          <w:bdr w:val="none" w:sz="0" w:space="0" w:color="auto" w:frame="1"/>
          <w:lang w:eastAsia="ru-RU"/>
        </w:rPr>
        <w:t>«Ферма»</w:t>
      </w:r>
      <w:r w:rsidRPr="00FC3A8E">
        <w:rPr>
          <w:rFonts w:ascii="Times New Roman" w:eastAsia="Times New Roman" w:hAnsi="Times New Roman" w:cs="Times New Roman"/>
          <w:color w:val="111111"/>
          <w:sz w:val="24"/>
          <w:szCs w:val="24"/>
          <w:lang w:eastAsia="ru-RU"/>
        </w:rPr>
        <w:t>, после чего задается вопрос «Какие звуки вы услышали)</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5. Обоняние и вкус также важны для человека, но они не являются доминантными. Обоняние дарит человеку возможность насладиться приятными запахами фруктов, приправ, цветов, парфюмерии, вкус позволяет ощутить разнообразные вкусовые качества пищевых продуктов. Однако если вкус и обоняние недостаточно развиты, это не мешает жизни, хотя и значительно обедняет ее.</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Игра </w:t>
      </w:r>
      <w:r w:rsidRPr="00FC3A8E">
        <w:rPr>
          <w:rFonts w:ascii="Times New Roman" w:eastAsia="Times New Roman" w:hAnsi="Times New Roman" w:cs="Times New Roman"/>
          <w:i/>
          <w:iCs/>
          <w:color w:val="111111"/>
          <w:sz w:val="24"/>
          <w:szCs w:val="24"/>
          <w:bdr w:val="none" w:sz="0" w:space="0" w:color="auto" w:frame="1"/>
          <w:lang w:eastAsia="ru-RU"/>
        </w:rPr>
        <w:t>«Определи на запах»</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6. Для развития тактильного </w:t>
      </w:r>
      <w:r w:rsidRPr="00FC3A8E">
        <w:rPr>
          <w:rFonts w:ascii="Times New Roman" w:eastAsia="Times New Roman" w:hAnsi="Times New Roman" w:cs="Times New Roman"/>
          <w:b/>
          <w:bCs/>
          <w:color w:val="111111"/>
          <w:sz w:val="24"/>
          <w:szCs w:val="24"/>
          <w:lang w:eastAsia="ru-RU"/>
        </w:rPr>
        <w:t>восприятия</w:t>
      </w:r>
      <w:r w:rsidRPr="00FC3A8E">
        <w:rPr>
          <w:rFonts w:ascii="Times New Roman" w:eastAsia="Times New Roman" w:hAnsi="Times New Roman" w:cs="Times New Roman"/>
          <w:color w:val="111111"/>
          <w:sz w:val="24"/>
          <w:szCs w:val="24"/>
          <w:lang w:eastAsia="ru-RU"/>
        </w:rPr>
        <w:t> ребенка играйте с разнообразными природными материалами и предметами, отличающимися структурой поверхности. </w:t>
      </w:r>
      <w:r w:rsidRPr="00FC3A8E">
        <w:rPr>
          <w:rFonts w:ascii="Times New Roman" w:eastAsia="Times New Roman" w:hAnsi="Times New Roman" w:cs="Times New Roman"/>
          <w:color w:val="111111"/>
          <w:sz w:val="24"/>
          <w:szCs w:val="24"/>
          <w:u w:val="single"/>
          <w:bdr w:val="none" w:sz="0" w:space="0" w:color="auto" w:frame="1"/>
          <w:lang w:eastAsia="ru-RU"/>
        </w:rPr>
        <w:t>Давайте малышу разные игрушки</w:t>
      </w:r>
      <w:r w:rsidRPr="00FC3A8E">
        <w:rPr>
          <w:rFonts w:ascii="Times New Roman" w:eastAsia="Times New Roman" w:hAnsi="Times New Roman" w:cs="Times New Roman"/>
          <w:color w:val="111111"/>
          <w:sz w:val="24"/>
          <w:szCs w:val="24"/>
          <w:lang w:eastAsia="ru-RU"/>
        </w:rPr>
        <w:t>: пластмассовые, резиновые, деревянные, мягкие, пушистые.</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Игра </w:t>
      </w:r>
      <w:r w:rsidRPr="00FC3A8E">
        <w:rPr>
          <w:rFonts w:ascii="Times New Roman" w:eastAsia="Times New Roman" w:hAnsi="Times New Roman" w:cs="Times New Roman"/>
          <w:i/>
          <w:iCs/>
          <w:color w:val="111111"/>
          <w:sz w:val="24"/>
          <w:szCs w:val="24"/>
          <w:bdr w:val="none" w:sz="0" w:space="0" w:color="auto" w:frame="1"/>
          <w:lang w:eastAsia="ru-RU"/>
        </w:rPr>
        <w:t>«Определи на ощупь»</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7. Расположение в пространстве</w:t>
      </w:r>
    </w:p>
    <w:p w:rsidR="007E13F7" w:rsidRPr="00FC3A8E" w:rsidRDefault="007E13F7" w:rsidP="007E13F7">
      <w:pPr>
        <w:spacing w:after="0" w:line="240" w:lineRule="auto"/>
        <w:ind w:firstLine="709"/>
        <w:rPr>
          <w:rFonts w:ascii="Times New Roman" w:eastAsia="Times New Roman" w:hAnsi="Times New Roman" w:cs="Times New Roman"/>
          <w:color w:val="111111"/>
          <w:sz w:val="24"/>
          <w:szCs w:val="24"/>
          <w:lang w:eastAsia="ru-RU"/>
        </w:rPr>
      </w:pPr>
      <w:r w:rsidRPr="00FC3A8E">
        <w:rPr>
          <w:rFonts w:ascii="Times New Roman" w:eastAsia="Times New Roman" w:hAnsi="Times New Roman" w:cs="Times New Roman"/>
          <w:color w:val="111111"/>
          <w:sz w:val="24"/>
          <w:szCs w:val="24"/>
          <w:lang w:eastAsia="ru-RU"/>
        </w:rPr>
        <w:t>Ориентировка в пространстве понимается как ориентировка на местности, </w:t>
      </w:r>
      <w:r w:rsidRPr="00FC3A8E">
        <w:rPr>
          <w:rFonts w:ascii="Times New Roman" w:eastAsia="Times New Roman" w:hAnsi="Times New Roman" w:cs="Times New Roman"/>
          <w:color w:val="111111"/>
          <w:sz w:val="24"/>
          <w:szCs w:val="24"/>
          <w:u w:val="single"/>
          <w:bdr w:val="none" w:sz="0" w:space="0" w:color="auto" w:frame="1"/>
          <w:lang w:eastAsia="ru-RU"/>
        </w:rPr>
        <w:t>в том числе процесс движения</w:t>
      </w:r>
      <w:r w:rsidRPr="00FC3A8E">
        <w:rPr>
          <w:rFonts w:ascii="Times New Roman" w:eastAsia="Times New Roman" w:hAnsi="Times New Roman" w:cs="Times New Roman"/>
          <w:color w:val="111111"/>
          <w:sz w:val="24"/>
          <w:szCs w:val="24"/>
          <w:lang w:eastAsia="ru-RU"/>
        </w:rPr>
        <w:t>: выбор направления движения, определение положение объектов </w:t>
      </w:r>
      <w:r w:rsidRPr="00FC3A8E">
        <w:rPr>
          <w:rFonts w:ascii="Times New Roman" w:eastAsia="Times New Roman" w:hAnsi="Times New Roman" w:cs="Times New Roman"/>
          <w:i/>
          <w:iCs/>
          <w:color w:val="111111"/>
          <w:sz w:val="24"/>
          <w:szCs w:val="24"/>
          <w:bdr w:val="none" w:sz="0" w:space="0" w:color="auto" w:frame="1"/>
          <w:lang w:eastAsia="ru-RU"/>
        </w:rPr>
        <w:t>(вверху – внизу, около, под и т. д.)</w:t>
      </w:r>
      <w:r w:rsidRPr="00FC3A8E">
        <w:rPr>
          <w:rFonts w:ascii="Times New Roman" w:eastAsia="Times New Roman" w:hAnsi="Times New Roman" w:cs="Times New Roman"/>
          <w:color w:val="111111"/>
          <w:sz w:val="24"/>
          <w:szCs w:val="24"/>
          <w:lang w:eastAsia="ru-RU"/>
        </w:rPr>
        <w:t> Трудности, с которыми связано овладение пространственными представлениями, связаны с тем, что, ориентируясь в пространстве, ребенок находится внутри его, поэтому они остаются не наблюдаемыми. Значит для того, чтобы ребенок мог наблюдать пространственные отношения, исследовать и экспериментировать с ним, нужно </w:t>
      </w:r>
      <w:r w:rsidRPr="00FC3A8E">
        <w:rPr>
          <w:rFonts w:ascii="Times New Roman" w:eastAsia="Times New Roman" w:hAnsi="Times New Roman" w:cs="Times New Roman"/>
          <w:i/>
          <w:iCs/>
          <w:color w:val="111111"/>
          <w:sz w:val="24"/>
          <w:szCs w:val="24"/>
          <w:bdr w:val="none" w:sz="0" w:space="0" w:color="auto" w:frame="1"/>
          <w:lang w:eastAsia="ru-RU"/>
        </w:rPr>
        <w:t>«вывести»</w:t>
      </w:r>
      <w:r w:rsidRPr="00FC3A8E">
        <w:rPr>
          <w:rFonts w:ascii="Times New Roman" w:eastAsia="Times New Roman" w:hAnsi="Times New Roman" w:cs="Times New Roman"/>
          <w:color w:val="111111"/>
          <w:sz w:val="24"/>
          <w:szCs w:val="24"/>
          <w:lang w:eastAsia="ru-RU"/>
        </w:rPr>
        <w:t> его за пределы данного пространства.</w:t>
      </w:r>
    </w:p>
    <w:p w:rsidR="00B82759" w:rsidRPr="00FC3A8E" w:rsidRDefault="00B82759" w:rsidP="007E13F7">
      <w:pPr>
        <w:spacing w:after="0" w:line="240" w:lineRule="auto"/>
        <w:ind w:firstLine="709"/>
        <w:rPr>
          <w:rFonts w:ascii="Times New Roman" w:hAnsi="Times New Roman" w:cs="Times New Roman"/>
          <w:sz w:val="24"/>
          <w:szCs w:val="24"/>
        </w:rPr>
      </w:pPr>
    </w:p>
    <w:sectPr w:rsidR="00B82759" w:rsidRPr="00FC3A8E" w:rsidSect="00B82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E13F7"/>
    <w:rsid w:val="00287DE7"/>
    <w:rsid w:val="005F4168"/>
    <w:rsid w:val="006A0407"/>
    <w:rsid w:val="007E13F7"/>
    <w:rsid w:val="00B82759"/>
    <w:rsid w:val="00C12739"/>
    <w:rsid w:val="00D16070"/>
    <w:rsid w:val="00FC3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759"/>
  </w:style>
  <w:style w:type="paragraph" w:styleId="1">
    <w:name w:val="heading 1"/>
    <w:basedOn w:val="a"/>
    <w:link w:val="10"/>
    <w:uiPriority w:val="9"/>
    <w:qFormat/>
    <w:rsid w:val="007E1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13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3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13F7"/>
    <w:rPr>
      <w:rFonts w:ascii="Times New Roman" w:eastAsia="Times New Roman" w:hAnsi="Times New Roman" w:cs="Times New Roman"/>
      <w:b/>
      <w:bCs/>
      <w:sz w:val="36"/>
      <w:szCs w:val="36"/>
      <w:lang w:eastAsia="ru-RU"/>
    </w:rPr>
  </w:style>
  <w:style w:type="paragraph" w:customStyle="1" w:styleId="headline">
    <w:name w:val="headline"/>
    <w:basedOn w:val="a"/>
    <w:rsid w:val="007E1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1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3F7"/>
    <w:rPr>
      <w:b/>
      <w:bCs/>
    </w:rPr>
  </w:style>
  <w:style w:type="paragraph" w:styleId="a5">
    <w:name w:val="Balloon Text"/>
    <w:basedOn w:val="a"/>
    <w:link w:val="a6"/>
    <w:uiPriority w:val="99"/>
    <w:semiHidden/>
    <w:unhideWhenUsed/>
    <w:rsid w:val="007E13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1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762995">
      <w:bodyDiv w:val="1"/>
      <w:marLeft w:val="0"/>
      <w:marRight w:val="0"/>
      <w:marTop w:val="0"/>
      <w:marBottom w:val="0"/>
      <w:divBdr>
        <w:top w:val="none" w:sz="0" w:space="0" w:color="auto"/>
        <w:left w:val="none" w:sz="0" w:space="0" w:color="auto"/>
        <w:bottom w:val="none" w:sz="0" w:space="0" w:color="auto"/>
        <w:right w:val="none" w:sz="0" w:space="0" w:color="auto"/>
      </w:divBdr>
      <w:divsChild>
        <w:div w:id="637496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2023-01-17T11:10:00Z</dcterms:created>
  <dcterms:modified xsi:type="dcterms:W3CDTF">2023-01-19T16:51:00Z</dcterms:modified>
</cp:coreProperties>
</file>